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26D15" w:rsidRDefault="00A26D15"/>
    <w:p w:rsidR="009B264E" w:rsidRPr="000069E3" w:rsidRDefault="00A57F76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57F76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Orbit Method and Some Recent Development  </w:t>
      </w:r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A57F76" w:rsidRPr="00A57F76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Chen-Bo Zhu</w:t>
      </w:r>
    </w:p>
    <w:p w:rsidR="009B264E" w:rsidRDefault="00A57F76" w:rsidP="00A57F76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57F76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National University of Singapore</w:t>
      </w:r>
    </w:p>
    <w:p w:rsidR="00370CF2" w:rsidRDefault="00370CF2" w:rsidP="00A57F76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576A61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A57F76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Tue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10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15:0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0-1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6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:0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9B264E" w:rsidRPr="00370CF2" w:rsidRDefault="00082BEB" w:rsidP="00576A61">
      <w:pPr>
        <w:widowControl/>
        <w:spacing w:line="380" w:lineRule="exact"/>
        <w:rPr>
          <w:rFonts w:ascii="Times New Roman" w:hAnsi="Times New Roman" w:hint="eastAsia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="00A57F76" w:rsidRPr="00A57F76">
        <w:rPr>
          <w:rFonts w:ascii="Times New Roman" w:hAnsi="Times New Roman"/>
          <w:b/>
          <w:color w:val="00B0F0"/>
          <w:kern w:val="0"/>
          <w:sz w:val="30"/>
          <w:szCs w:val="30"/>
        </w:rPr>
        <w:t>Room 102, Shanghai Center for Mathematical Sciences</w:t>
      </w:r>
    </w:p>
    <w:p w:rsidR="00370CF2" w:rsidRPr="00370CF2" w:rsidRDefault="009B264E" w:rsidP="00576A61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370CF2" w:rsidRPr="00370CF2">
        <w:rPr>
          <w:rFonts w:ascii="Times New Roman" w:hAnsi="Times New Roman"/>
          <w:color w:val="000000"/>
          <w:sz w:val="30"/>
          <w:szCs w:val="30"/>
        </w:rPr>
        <w:t>A fundamental problem in representation theory is to determine the unitary dual of a given Lie group G, namely the set of equivalent classes of irreducible unitary representations of G. A principal idea, originated in a ground-b</w:t>
      </w:r>
      <w:bookmarkStart w:id="0" w:name="_GoBack"/>
      <w:bookmarkEnd w:id="0"/>
      <w:r w:rsidR="00370CF2" w:rsidRPr="00370CF2">
        <w:rPr>
          <w:rFonts w:ascii="Times New Roman" w:hAnsi="Times New Roman"/>
          <w:color w:val="000000"/>
          <w:sz w:val="30"/>
          <w:szCs w:val="30"/>
        </w:rPr>
        <w:t xml:space="preserve">reaking paper of Kirillov, is that there is a close connection between irreducible unitary representations of G and its coadjoint orbits. This is known as the orbit method. </w:t>
      </w:r>
    </w:p>
    <w:p w:rsidR="00370CF2" w:rsidRPr="00370CF2" w:rsidRDefault="00370CF2" w:rsidP="00576A61">
      <w:pPr>
        <w:spacing w:line="440" w:lineRule="exact"/>
        <w:rPr>
          <w:rFonts w:ascii="Times New Roman" w:hAnsi="Times New Roman"/>
          <w:color w:val="000000"/>
          <w:sz w:val="30"/>
          <w:szCs w:val="30"/>
        </w:rPr>
      </w:pPr>
      <w:r w:rsidRPr="00370CF2">
        <w:rPr>
          <w:rFonts w:ascii="Times New Roman" w:hAnsi="Times New Roman"/>
          <w:color w:val="000000"/>
          <w:sz w:val="30"/>
          <w:szCs w:val="30"/>
        </w:rPr>
        <w:t xml:space="preserve">Among other things, the orbit method predicts the existence of (yet to be defined) unipotent representations, those which are expected to be attached to nilpotent coadjoint orbits. Following Arthur, Barbasch-Vogan has given a precise definition of special unipotent representations, which are attached to nilpotent orbits of G˅ (the Langlands dual of G). </w:t>
      </w:r>
    </w:p>
    <w:p w:rsidR="00370CF2" w:rsidRPr="00370CF2" w:rsidRDefault="00370CF2" w:rsidP="00576A61">
      <w:pPr>
        <w:spacing w:line="440" w:lineRule="exact"/>
        <w:rPr>
          <w:rFonts w:ascii="Times New Roman" w:hAnsi="Times New Roman"/>
          <w:color w:val="000000"/>
          <w:sz w:val="30"/>
          <w:szCs w:val="30"/>
        </w:rPr>
      </w:pPr>
      <w:r w:rsidRPr="00370CF2">
        <w:rPr>
          <w:rFonts w:ascii="Times New Roman" w:hAnsi="Times New Roman"/>
          <w:color w:val="000000"/>
          <w:sz w:val="30"/>
          <w:szCs w:val="30"/>
        </w:rPr>
        <w:t xml:space="preserve">In a joint work with J.-J. Ma and B. Sun, we construct all special unipotent representations of a real classical group G attached to quasi-distinguished nilpotent orbits of G˅, by using the method of theta lifting. We also show the unitarity of these representations, as predicted by Arthur and Barbasch-Vogan. </w:t>
      </w:r>
    </w:p>
    <w:p w:rsidR="00A7268D" w:rsidRPr="009B264E" w:rsidRDefault="00370CF2" w:rsidP="00576A61">
      <w:pPr>
        <w:spacing w:line="440" w:lineRule="exact"/>
        <w:rPr>
          <w:sz w:val="28"/>
          <w:szCs w:val="28"/>
        </w:rPr>
      </w:pPr>
      <w:r w:rsidRPr="00370CF2">
        <w:rPr>
          <w:rFonts w:ascii="Times New Roman" w:hAnsi="Times New Roman"/>
          <w:color w:val="000000"/>
          <w:sz w:val="30"/>
          <w:szCs w:val="30"/>
        </w:rPr>
        <w:t>(The speaker intends to pitch the talk to a general mathematical audience.)</w:t>
      </w: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40D" w:rsidRDefault="0063040D" w:rsidP="0032528A">
      <w:r>
        <w:separator/>
      </w:r>
    </w:p>
  </w:endnote>
  <w:endnote w:type="continuationSeparator" w:id="0">
    <w:p w:rsidR="0063040D" w:rsidRDefault="0063040D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40D" w:rsidRDefault="0063040D" w:rsidP="0032528A">
      <w:r>
        <w:separator/>
      </w:r>
    </w:p>
  </w:footnote>
  <w:footnote w:type="continuationSeparator" w:id="0">
    <w:p w:rsidR="0063040D" w:rsidRDefault="0063040D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B264E"/>
    <w:rsid w:val="00A26D15"/>
    <w:rsid w:val="00A57F76"/>
    <w:rsid w:val="00A7268D"/>
    <w:rsid w:val="00AE6A18"/>
    <w:rsid w:val="00B86719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28A"/>
    <w:rPr>
      <w:kern w:val="2"/>
      <w:sz w:val="18"/>
      <w:szCs w:val="18"/>
    </w:rPr>
  </w:style>
  <w:style w:type="paragraph" w:styleId="a4">
    <w:name w:val="footer"/>
    <w:basedOn w:val="a"/>
    <w:link w:val="Char0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13</cp:revision>
  <dcterms:created xsi:type="dcterms:W3CDTF">2019-12-06T08:41:00Z</dcterms:created>
  <dcterms:modified xsi:type="dcterms:W3CDTF">2019-12-06T08:44:00Z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