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7268D" w:rsidRDefault="009B264E">
      <w:r>
        <w:rPr>
          <w:rFonts w:hint="eastAsia"/>
          <w:noProof/>
        </w:rPr>
        <w:drawing>
          <wp:anchor distT="0" distB="0" distL="114300" distR="114300" simplePos="0" relativeHeight="251658240" behindDoc="1" locked="0" layoutInCell="1" allowOverlap="1">
            <wp:simplePos x="0" y="0"/>
            <wp:positionH relativeFrom="column">
              <wp:posOffset>-1152525</wp:posOffset>
            </wp:positionH>
            <wp:positionV relativeFrom="paragraph">
              <wp:posOffset>-934720</wp:posOffset>
            </wp:positionV>
            <wp:extent cx="7588885" cy="10734040"/>
            <wp:effectExtent l="0" t="0" r="12065" b="10160"/>
            <wp:wrapNone/>
            <wp:docPr id="1" name="图片 1" descr="C:\Users\Administrator\Desktop\数学中心 海报定稿-01.jpg数学中心 海报定稿-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数学中心 海报定稿-01.jpg数学中心 海报定稿-01"/>
                    <pic:cNvPicPr>
                      <a:picLocks noChangeAspect="1"/>
                    </pic:cNvPicPr>
                  </pic:nvPicPr>
                  <pic:blipFill>
                    <a:blip r:embed="rId8"/>
                    <a:srcRect/>
                    <a:stretch>
                      <a:fillRect/>
                    </a:stretch>
                  </pic:blipFill>
                  <pic:spPr>
                    <a:xfrm>
                      <a:off x="0" y="0"/>
                      <a:ext cx="7588885" cy="10734040"/>
                    </a:xfrm>
                    <a:prstGeom prst="rect">
                      <a:avLst/>
                    </a:prstGeom>
                  </pic:spPr>
                </pic:pic>
              </a:graphicData>
            </a:graphic>
          </wp:anchor>
        </w:drawing>
      </w:r>
    </w:p>
    <w:p w:rsidR="00A7268D" w:rsidRDefault="00A7268D"/>
    <w:p w:rsidR="00A7268D" w:rsidRDefault="00A7268D"/>
    <w:p w:rsidR="00A7268D" w:rsidRDefault="00A7268D"/>
    <w:p w:rsidR="00A7268D" w:rsidRDefault="00A7268D"/>
    <w:p w:rsidR="00A7268D" w:rsidRDefault="00A7268D"/>
    <w:p w:rsidR="00A26D15" w:rsidRDefault="00A26D15"/>
    <w:p w:rsidR="009B264E" w:rsidRPr="000069E3" w:rsidRDefault="006B7231" w:rsidP="009B264E">
      <w:pPr>
        <w:autoSpaceDE w:val="0"/>
        <w:autoSpaceDN w:val="0"/>
        <w:adjustRightInd w:val="0"/>
        <w:spacing w:line="440" w:lineRule="exact"/>
        <w:jc w:val="center"/>
        <w:rPr>
          <w:rFonts w:ascii="Times New Roman" w:hAnsi="Times New Roman"/>
          <w:b/>
          <w:color w:val="943634"/>
          <w:kern w:val="0"/>
          <w:sz w:val="32"/>
          <w:szCs w:val="32"/>
          <w14:shadow w14:blurRad="50800" w14:dist="38100" w14:dir="2700000" w14:sx="100000" w14:sy="100000" w14:kx="0" w14:ky="0" w14:algn="tl">
            <w14:srgbClr w14:val="000000">
              <w14:alpha w14:val="60000"/>
            </w14:srgbClr>
          </w14:shadow>
        </w:rPr>
      </w:pPr>
      <w:r>
        <w:rPr>
          <w:rFonts w:ascii="Arial" w:hAnsi="Arial" w:cs="Arial"/>
          <w:b/>
          <w:i/>
          <w:smallCaps/>
          <w:color w:val="00B0F0"/>
          <w:kern w:val="0"/>
          <w:sz w:val="36"/>
          <w:szCs w:val="36"/>
          <w14:shadow w14:blurRad="50800" w14:dist="38100" w14:dir="2700000" w14:sx="100000" w14:sy="100000" w14:kx="0" w14:ky="0" w14:algn="tl">
            <w14:srgbClr w14:val="000000">
              <w14:alpha w14:val="60000"/>
            </w14:srgbClr>
          </w14:shadow>
        </w:rPr>
        <w:t>Schauder estimate on conical space</w:t>
      </w:r>
      <w:r w:rsidR="00E11CED">
        <w:rPr>
          <w:rFonts w:ascii="Arial" w:hAnsi="Arial" w:cs="Arial"/>
          <w:b/>
          <w:i/>
          <w:smallCaps/>
          <w:color w:val="00B0F0"/>
          <w:kern w:val="0"/>
          <w:sz w:val="36"/>
          <w:szCs w:val="36"/>
          <w14:shadow w14:blurRad="50800" w14:dist="38100" w14:dir="2700000" w14:sx="100000" w14:sy="100000" w14:kx="0" w14:ky="0" w14:algn="tl">
            <w14:srgbClr w14:val="000000">
              <w14:alpha w14:val="60000"/>
            </w14:srgbClr>
          </w14:shadow>
        </w:rPr>
        <w:t xml:space="preserve"> </w:t>
      </w:r>
    </w:p>
    <w:p w:rsidR="00082BEB" w:rsidRDefault="00082BEB" w:rsidP="009B264E">
      <w:pPr>
        <w:autoSpaceDE w:val="0"/>
        <w:autoSpaceDN w:val="0"/>
        <w:adjustRightInd w:val="0"/>
        <w:spacing w:line="580" w:lineRule="exact"/>
        <w:jc w:val="center"/>
        <w:rPr>
          <w:rFonts w:ascii="Times New Roman" w:hAnsi="Times New Roman"/>
          <w:b/>
          <w:color w:val="943634"/>
          <w:kern w:val="0"/>
          <w:sz w:val="32"/>
          <w:szCs w:val="32"/>
          <w14:shadow w14:blurRad="50800" w14:dist="38100" w14:dir="2700000" w14:sx="100000" w14:sy="100000" w14:kx="0" w14:ky="0" w14:algn="tl">
            <w14:srgbClr w14:val="000000">
              <w14:alpha w14:val="60000"/>
            </w14:srgbClr>
          </w14:shadow>
        </w:rPr>
      </w:pPr>
    </w:p>
    <w:p w:rsidR="009B264E" w:rsidRDefault="009B264E" w:rsidP="009B264E">
      <w:pPr>
        <w:autoSpaceDE w:val="0"/>
        <w:autoSpaceDN w:val="0"/>
        <w:adjustRightInd w:val="0"/>
        <w:spacing w:line="580" w:lineRule="exact"/>
        <w:jc w:val="center"/>
        <w:rPr>
          <w:rFonts w:ascii="Times New Roman" w:hAnsi="Times New Roman"/>
          <w:b/>
          <w:color w:val="943634"/>
          <w:kern w:val="0"/>
          <w:sz w:val="32"/>
          <w:szCs w:val="32"/>
          <w14:shadow w14:blurRad="50800" w14:dist="38100" w14:dir="2700000" w14:sx="100000" w14:sy="100000" w14:kx="0" w14:ky="0" w14:algn="tl">
            <w14:srgbClr w14:val="000000">
              <w14:alpha w14:val="60000"/>
            </w14:srgbClr>
          </w14:shadow>
        </w:rPr>
      </w:pPr>
      <w:r w:rsidRPr="000069E3">
        <w:rPr>
          <w:rFonts w:ascii="Times New Roman" w:hAnsi="Times New Roman" w:hint="eastAsia"/>
          <w:b/>
          <w:color w:val="943634"/>
          <w:kern w:val="0"/>
          <w:sz w:val="32"/>
          <w:szCs w:val="32"/>
          <w14:shadow w14:blurRad="50800" w14:dist="38100" w14:dir="2700000" w14:sx="100000" w14:sy="100000" w14:kx="0" w14:ky="0" w14:algn="tl">
            <w14:srgbClr w14:val="000000">
              <w14:alpha w14:val="60000"/>
            </w14:srgbClr>
          </w14:shadow>
        </w:rPr>
        <w:t>Speaker</w:t>
      </w:r>
      <w:r>
        <w:rPr>
          <w:rFonts w:ascii="Times New Roman" w:hAnsi="Times New Roman" w:hint="eastAsia"/>
          <w:b/>
          <w:color w:val="943634"/>
          <w:kern w:val="0"/>
          <w:sz w:val="32"/>
          <w:szCs w:val="32"/>
          <w14:shadow w14:blurRad="50800" w14:dist="38100" w14:dir="2700000" w14:sx="100000" w14:sy="100000" w14:kx="0" w14:ky="0" w14:algn="tl">
            <w14:srgbClr w14:val="000000">
              <w14:alpha w14:val="60000"/>
            </w14:srgbClr>
          </w14:shadow>
        </w:rPr>
        <w:t xml:space="preserve">: </w:t>
      </w:r>
      <w:bookmarkStart w:id="0" w:name="_GoBack"/>
      <w:r w:rsidR="006B7231">
        <w:rPr>
          <w:rFonts w:ascii="Times New Roman" w:hAnsi="Times New Roman"/>
          <w:b/>
          <w:color w:val="943634"/>
          <w:kern w:val="0"/>
          <w:sz w:val="32"/>
          <w:szCs w:val="32"/>
          <w14:shadow w14:blurRad="50800" w14:dist="38100" w14:dir="2700000" w14:sx="100000" w14:sy="100000" w14:kx="0" w14:ky="0" w14:algn="tl">
            <w14:srgbClr w14:val="000000">
              <w14:alpha w14:val="60000"/>
            </w14:srgbClr>
          </w14:shadow>
        </w:rPr>
        <w:t>Gui YaoTing</w:t>
      </w:r>
      <w:bookmarkEnd w:id="0"/>
    </w:p>
    <w:p w:rsidR="009B264E" w:rsidRDefault="00A650F5" w:rsidP="00A57F76">
      <w:pPr>
        <w:widowControl/>
        <w:spacing w:line="380" w:lineRule="exact"/>
        <w:jc w:val="center"/>
        <w:rPr>
          <w:rFonts w:ascii="Times New Roman" w:hAnsi="Times New Roman"/>
          <w:b/>
          <w:color w:val="943634"/>
          <w:kern w:val="0"/>
          <w:sz w:val="32"/>
          <w:szCs w:val="32"/>
          <w14:shadow w14:blurRad="50800" w14:dist="38100" w14:dir="2700000" w14:sx="100000" w14:sy="100000" w14:kx="0" w14:ky="0" w14:algn="tl">
            <w14:srgbClr w14:val="000000">
              <w14:alpha w14:val="60000"/>
            </w14:srgbClr>
          </w14:shadow>
        </w:rPr>
      </w:pPr>
      <w:r>
        <w:rPr>
          <w:rFonts w:ascii="Times New Roman" w:hAnsi="Times New Roman"/>
          <w:b/>
          <w:color w:val="943634"/>
          <w:kern w:val="0"/>
          <w:sz w:val="32"/>
          <w:szCs w:val="32"/>
          <w14:shadow w14:blurRad="50800" w14:dist="38100" w14:dir="2700000" w14:sx="100000" w14:sy="100000" w14:kx="0" w14:ky="0" w14:algn="tl">
            <w14:srgbClr w14:val="000000">
              <w14:alpha w14:val="60000"/>
            </w14:srgbClr>
          </w14:shadow>
        </w:rPr>
        <w:t>University</w:t>
      </w:r>
      <w:r w:rsidR="006B7231">
        <w:rPr>
          <w:rFonts w:ascii="Times New Roman" w:hAnsi="Times New Roman"/>
          <w:b/>
          <w:color w:val="943634"/>
          <w:kern w:val="0"/>
          <w:sz w:val="32"/>
          <w:szCs w:val="32"/>
          <w14:shadow w14:blurRad="50800" w14:dist="38100" w14:dir="2700000" w14:sx="100000" w14:sy="100000" w14:kx="0" w14:ky="0" w14:algn="tl">
            <w14:srgbClr w14:val="000000">
              <w14:alpha w14:val="60000"/>
            </w14:srgbClr>
          </w14:shadow>
        </w:rPr>
        <w:t xml:space="preserve"> of Science and Technology of China</w:t>
      </w:r>
    </w:p>
    <w:p w:rsidR="00370CF2" w:rsidRDefault="00370CF2" w:rsidP="00A57F76">
      <w:pPr>
        <w:widowControl/>
        <w:spacing w:line="380" w:lineRule="exact"/>
        <w:jc w:val="center"/>
        <w:rPr>
          <w:rFonts w:ascii="Times New Roman" w:hAnsi="Times New Roman"/>
          <w:b/>
          <w:color w:val="00B0F0"/>
          <w:kern w:val="0"/>
          <w:sz w:val="24"/>
        </w:rPr>
      </w:pPr>
    </w:p>
    <w:p w:rsidR="009B264E" w:rsidRPr="009B264E" w:rsidRDefault="009B264E" w:rsidP="00326F5C">
      <w:pPr>
        <w:widowControl/>
        <w:spacing w:line="360" w:lineRule="auto"/>
        <w:rPr>
          <w:rFonts w:ascii="Times New Roman" w:hAnsi="Times New Roman"/>
          <w:color w:val="00B0F0"/>
          <w:kern w:val="0"/>
          <w:sz w:val="30"/>
          <w:szCs w:val="30"/>
        </w:rPr>
      </w:pPr>
      <w:r w:rsidRPr="009B264E">
        <w:rPr>
          <w:rFonts w:ascii="Times New Roman" w:hAnsi="Times New Roman"/>
          <w:b/>
          <w:color w:val="00B0F0"/>
          <w:kern w:val="0"/>
          <w:sz w:val="30"/>
          <w:szCs w:val="30"/>
        </w:rPr>
        <w:t>Time</w:t>
      </w:r>
      <w:r w:rsidRPr="009B264E">
        <w:rPr>
          <w:rFonts w:ascii="Times New Roman" w:hAnsi="Times New Roman"/>
          <w:b/>
          <w:color w:val="00B0F0"/>
          <w:kern w:val="0"/>
          <w:sz w:val="30"/>
          <w:szCs w:val="30"/>
        </w:rPr>
        <w:t>：</w:t>
      </w:r>
      <w:r w:rsidR="006B7231">
        <w:rPr>
          <w:rFonts w:ascii="Times New Roman" w:hAnsi="Times New Roman"/>
          <w:b/>
          <w:color w:val="00B0F0"/>
          <w:kern w:val="0"/>
          <w:sz w:val="30"/>
          <w:szCs w:val="30"/>
        </w:rPr>
        <w:t>Mon</w:t>
      </w:r>
      <w:r w:rsidRPr="009B264E">
        <w:rPr>
          <w:rFonts w:ascii="Times New Roman" w:hAnsi="Times New Roman" w:hint="eastAsia"/>
          <w:b/>
          <w:color w:val="00B0F0"/>
          <w:kern w:val="0"/>
          <w:sz w:val="30"/>
          <w:szCs w:val="30"/>
        </w:rPr>
        <w:t>,</w:t>
      </w:r>
      <w:r w:rsidRPr="009B264E">
        <w:rPr>
          <w:rFonts w:ascii="Times New Roman" w:hAnsi="Times New Roman"/>
          <w:b/>
          <w:color w:val="00B0F0"/>
          <w:kern w:val="0"/>
          <w:sz w:val="30"/>
          <w:szCs w:val="30"/>
        </w:rPr>
        <w:t xml:space="preserve"> Dec. </w:t>
      </w:r>
      <w:r w:rsidR="00A57F76">
        <w:rPr>
          <w:rFonts w:ascii="Times New Roman" w:hAnsi="Times New Roman"/>
          <w:b/>
          <w:color w:val="00B0F0"/>
          <w:kern w:val="0"/>
          <w:sz w:val="30"/>
          <w:szCs w:val="30"/>
        </w:rPr>
        <w:t>1</w:t>
      </w:r>
      <w:r w:rsidR="006B7231">
        <w:rPr>
          <w:rFonts w:ascii="Times New Roman" w:hAnsi="Times New Roman"/>
          <w:b/>
          <w:color w:val="00B0F0"/>
          <w:kern w:val="0"/>
          <w:sz w:val="30"/>
          <w:szCs w:val="30"/>
        </w:rPr>
        <w:t>6</w:t>
      </w:r>
      <w:r w:rsidRPr="009B264E">
        <w:rPr>
          <w:rFonts w:ascii="Times New Roman" w:hAnsi="Times New Roman"/>
          <w:b/>
          <w:color w:val="00B0F0"/>
          <w:kern w:val="0"/>
          <w:sz w:val="30"/>
          <w:szCs w:val="30"/>
        </w:rPr>
        <w:t xml:space="preserve">, </w:t>
      </w:r>
      <w:r w:rsidR="00A57F76">
        <w:rPr>
          <w:rFonts w:ascii="Times New Roman" w:hAnsi="Times New Roman"/>
          <w:b/>
          <w:color w:val="00B0F0"/>
          <w:kern w:val="0"/>
          <w:sz w:val="30"/>
          <w:szCs w:val="30"/>
        </w:rPr>
        <w:t>1</w:t>
      </w:r>
      <w:r w:rsidR="006B7231">
        <w:rPr>
          <w:rFonts w:ascii="Times New Roman" w:hAnsi="Times New Roman"/>
          <w:b/>
          <w:color w:val="00B0F0"/>
          <w:kern w:val="0"/>
          <w:sz w:val="30"/>
          <w:szCs w:val="30"/>
        </w:rPr>
        <w:t>0</w:t>
      </w:r>
      <w:r w:rsidR="00A57F76">
        <w:rPr>
          <w:rFonts w:ascii="Times New Roman" w:hAnsi="Times New Roman"/>
          <w:b/>
          <w:color w:val="00B0F0"/>
          <w:kern w:val="0"/>
          <w:sz w:val="30"/>
          <w:szCs w:val="30"/>
        </w:rPr>
        <w:t>:0</w:t>
      </w:r>
      <w:r w:rsidR="00082BEB">
        <w:rPr>
          <w:rFonts w:ascii="Times New Roman" w:hAnsi="Times New Roman"/>
          <w:b/>
          <w:color w:val="00B0F0"/>
          <w:kern w:val="0"/>
          <w:sz w:val="30"/>
          <w:szCs w:val="30"/>
        </w:rPr>
        <w:t>0-1</w:t>
      </w:r>
      <w:r w:rsidR="006B7231">
        <w:rPr>
          <w:rFonts w:ascii="Times New Roman" w:hAnsi="Times New Roman"/>
          <w:b/>
          <w:color w:val="00B0F0"/>
          <w:kern w:val="0"/>
          <w:sz w:val="30"/>
          <w:szCs w:val="30"/>
        </w:rPr>
        <w:t>2</w:t>
      </w:r>
      <w:r w:rsidR="00082BEB">
        <w:rPr>
          <w:rFonts w:ascii="Times New Roman" w:hAnsi="Times New Roman"/>
          <w:b/>
          <w:color w:val="00B0F0"/>
          <w:kern w:val="0"/>
          <w:sz w:val="30"/>
          <w:szCs w:val="30"/>
        </w:rPr>
        <w:t>:0</w:t>
      </w:r>
      <w:r w:rsidRPr="009B264E">
        <w:rPr>
          <w:rFonts w:ascii="Times New Roman" w:hAnsi="Times New Roman"/>
          <w:b/>
          <w:color w:val="00B0F0"/>
          <w:kern w:val="0"/>
          <w:sz w:val="30"/>
          <w:szCs w:val="30"/>
        </w:rPr>
        <w:t>0</w:t>
      </w:r>
    </w:p>
    <w:p w:rsidR="009B264E" w:rsidRPr="00370CF2" w:rsidRDefault="00082BEB" w:rsidP="00326F5C">
      <w:pPr>
        <w:widowControl/>
        <w:spacing w:line="360" w:lineRule="auto"/>
        <w:rPr>
          <w:rFonts w:ascii="Times New Roman" w:hAnsi="Times New Roman"/>
          <w:color w:val="00B0F0"/>
          <w:kern w:val="0"/>
          <w:sz w:val="28"/>
          <w:szCs w:val="28"/>
        </w:rPr>
      </w:pPr>
      <w:r>
        <w:rPr>
          <w:rFonts w:ascii="Times New Roman" w:hAnsi="Times New Roman"/>
          <w:b/>
          <w:color w:val="00B0F0"/>
          <w:kern w:val="0"/>
          <w:sz w:val="30"/>
          <w:szCs w:val="30"/>
        </w:rPr>
        <w:t xml:space="preserve">Venue: </w:t>
      </w:r>
      <w:r w:rsidR="00A57F76" w:rsidRPr="00A57F76">
        <w:rPr>
          <w:rFonts w:ascii="Times New Roman" w:hAnsi="Times New Roman"/>
          <w:b/>
          <w:color w:val="00B0F0"/>
          <w:kern w:val="0"/>
          <w:sz w:val="30"/>
          <w:szCs w:val="30"/>
        </w:rPr>
        <w:t>Room 102, Shanghai Center for Mathematical Sciences</w:t>
      </w:r>
    </w:p>
    <w:p w:rsidR="00A650F5" w:rsidRPr="009B264E" w:rsidRDefault="009B264E" w:rsidP="00326F5C">
      <w:pPr>
        <w:spacing w:line="360" w:lineRule="auto"/>
        <w:rPr>
          <w:sz w:val="28"/>
          <w:szCs w:val="28"/>
        </w:rPr>
      </w:pPr>
      <w:r>
        <w:rPr>
          <w:rFonts w:ascii="Times New Roman" w:hAnsi="Times New Roman" w:hint="eastAsia"/>
          <w:b/>
          <w:color w:val="00B0F0"/>
          <w:kern w:val="0"/>
          <w:sz w:val="28"/>
          <w:szCs w:val="28"/>
        </w:rPr>
        <w:t xml:space="preserve">Abstract: </w:t>
      </w:r>
      <w:r w:rsidR="006B7231" w:rsidRPr="006B7231">
        <w:rPr>
          <w:rFonts w:ascii="Times New Roman" w:hAnsi="Times New Roman"/>
          <w:color w:val="000000"/>
          <w:sz w:val="30"/>
          <w:szCs w:val="30"/>
        </w:rPr>
        <w:t>We give a characteristic of a smooth structure on conical space and use it to present a proof of Schauder estimate on conical space. We generalize Donaldson's Schauder estimate on space with conical singularities in two direction. One is that we allow the total cone angle to be larger than 2 \pi and the other is that we discuss the higher</w:t>
      </w:r>
      <w:r w:rsidR="006B7231">
        <w:rPr>
          <w:rFonts w:ascii="Times New Roman" w:hAnsi="Times New Roman"/>
          <w:color w:val="000000"/>
          <w:sz w:val="30"/>
          <w:szCs w:val="30"/>
        </w:rPr>
        <w:t xml:space="preserve"> </w:t>
      </w:r>
      <w:r w:rsidR="006B7231" w:rsidRPr="006B7231">
        <w:rPr>
          <w:rFonts w:ascii="Times New Roman" w:hAnsi="Times New Roman"/>
          <w:color w:val="000000"/>
          <w:sz w:val="30"/>
          <w:szCs w:val="30"/>
        </w:rPr>
        <w:t xml:space="preserve">order estimate. </w:t>
      </w:r>
    </w:p>
    <w:p w:rsidR="00A7268D" w:rsidRPr="009B264E" w:rsidRDefault="00A7268D" w:rsidP="00576A61">
      <w:pPr>
        <w:spacing w:line="440" w:lineRule="exact"/>
        <w:rPr>
          <w:sz w:val="28"/>
          <w:szCs w:val="28"/>
        </w:rPr>
      </w:pPr>
    </w:p>
    <w:sectPr w:rsidR="00A7268D" w:rsidRPr="009B264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91532" w:rsidRDefault="00E91532" w:rsidP="0032528A">
      <w:r>
        <w:separator/>
      </w:r>
    </w:p>
  </w:endnote>
  <w:endnote w:type="continuationSeparator" w:id="0">
    <w:p w:rsidR="00E91532" w:rsidRDefault="00E91532" w:rsidP="003252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91532" w:rsidRDefault="00E91532" w:rsidP="0032528A">
      <w:r>
        <w:separator/>
      </w:r>
    </w:p>
  </w:footnote>
  <w:footnote w:type="continuationSeparator" w:id="0">
    <w:p w:rsidR="00E91532" w:rsidRDefault="00E91532" w:rsidP="0032528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6F5C"/>
    <w:rsid w:val="00082BEB"/>
    <w:rsid w:val="001F655B"/>
    <w:rsid w:val="002C338D"/>
    <w:rsid w:val="0032528A"/>
    <w:rsid w:val="00326F5C"/>
    <w:rsid w:val="00370CF2"/>
    <w:rsid w:val="00384CCB"/>
    <w:rsid w:val="00576A61"/>
    <w:rsid w:val="0063040D"/>
    <w:rsid w:val="006B6A9F"/>
    <w:rsid w:val="006B7231"/>
    <w:rsid w:val="009B264E"/>
    <w:rsid w:val="00A26D15"/>
    <w:rsid w:val="00A57F76"/>
    <w:rsid w:val="00A650F5"/>
    <w:rsid w:val="00A7268D"/>
    <w:rsid w:val="00AE6A18"/>
    <w:rsid w:val="00B86719"/>
    <w:rsid w:val="00BD4872"/>
    <w:rsid w:val="00C5648F"/>
    <w:rsid w:val="00E11CED"/>
    <w:rsid w:val="00E91532"/>
    <w:rsid w:val="00ED6F82"/>
    <w:rsid w:val="00F73B8D"/>
    <w:rsid w:val="00FB289E"/>
    <w:rsid w:val="088B6569"/>
    <w:rsid w:val="456209B1"/>
    <w:rsid w:val="5966161E"/>
    <w:rsid w:val="619D61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5:docId w15:val="{991EB257-2E70-450C-8D90-F74D8DC18C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Preformatted" w:semiHidden="1"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32528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32528A"/>
    <w:rPr>
      <w:kern w:val="2"/>
      <w:sz w:val="18"/>
      <w:szCs w:val="18"/>
    </w:rPr>
  </w:style>
  <w:style w:type="paragraph" w:styleId="a4">
    <w:name w:val="footer"/>
    <w:basedOn w:val="a"/>
    <w:link w:val="Char0"/>
    <w:rsid w:val="0032528A"/>
    <w:pPr>
      <w:tabs>
        <w:tab w:val="center" w:pos="4153"/>
        <w:tab w:val="right" w:pos="8306"/>
      </w:tabs>
      <w:snapToGrid w:val="0"/>
      <w:jc w:val="left"/>
    </w:pPr>
    <w:rPr>
      <w:sz w:val="18"/>
      <w:szCs w:val="18"/>
    </w:rPr>
  </w:style>
  <w:style w:type="character" w:customStyle="1" w:styleId="Char0">
    <w:name w:val="页脚 Char"/>
    <w:basedOn w:val="a0"/>
    <w:link w:val="a4"/>
    <w:rsid w:val="0032528A"/>
    <w:rPr>
      <w:kern w:val="2"/>
      <w:sz w:val="18"/>
      <w:szCs w:val="18"/>
    </w:rPr>
  </w:style>
  <w:style w:type="paragraph" w:styleId="a5">
    <w:name w:val="Balloon Text"/>
    <w:basedOn w:val="a"/>
    <w:link w:val="Char1"/>
    <w:rsid w:val="00326F5C"/>
    <w:rPr>
      <w:sz w:val="18"/>
      <w:szCs w:val="18"/>
    </w:rPr>
  </w:style>
  <w:style w:type="character" w:customStyle="1" w:styleId="Char1">
    <w:name w:val="批注框文本 Char"/>
    <w:basedOn w:val="a0"/>
    <w:link w:val="a5"/>
    <w:rsid w:val="00326F5C"/>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Downloads\gui%20taoting-SCMS.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30F7B2C-C9D3-4B02-BD9E-A6387B73A0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gui taoting-SCMS</Template>
  <TotalTime>2</TotalTime>
  <Pages>1</Pages>
  <Words>85</Words>
  <Characters>487</Characters>
  <Application>Microsoft Office Word</Application>
  <DocSecurity>0</DocSecurity>
  <Lines>4</Lines>
  <Paragraphs>1</Paragraphs>
  <ScaleCrop>false</ScaleCrop>
  <Company/>
  <LinksUpToDate>false</LinksUpToDate>
  <CharactersWithSpaces>571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admin</cp:lastModifiedBy>
  <cp:revision>1</cp:revision>
  <cp:lastPrinted>2019-12-16T01:02:00Z</cp:lastPrinted>
  <dcterms:created xsi:type="dcterms:W3CDTF">2019-12-16T01:01:00Z</dcterms:created>
  <dcterms:modified xsi:type="dcterms:W3CDTF">2019-12-16T01:03:00Z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