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CE6C56" w14:textId="77777777" w:rsidR="007312FD" w:rsidRDefault="007312FD"/>
    <w:p w14:paraId="46E742DE" w14:textId="5FFD93D8" w:rsidR="00050057" w:rsidRDefault="007574E5" w:rsidP="00A35802">
      <w:pPr>
        <w:jc w:val="center"/>
        <w:rPr>
          <w:sz w:val="32"/>
          <w:szCs w:val="32"/>
        </w:rPr>
      </w:pPr>
      <w:r>
        <w:rPr>
          <w:rFonts w:hint="eastAsia"/>
          <w:sz w:val="32"/>
          <w:szCs w:val="32"/>
        </w:rPr>
        <w:t>调和分析小型研讨会</w:t>
      </w:r>
    </w:p>
    <w:p w14:paraId="4B4FA14B" w14:textId="77777777" w:rsidR="00DF50EA" w:rsidRDefault="00DF50EA" w:rsidP="00A35802">
      <w:pPr>
        <w:jc w:val="center"/>
        <w:rPr>
          <w:sz w:val="32"/>
          <w:szCs w:val="32"/>
        </w:rPr>
      </w:pPr>
    </w:p>
    <w:p w14:paraId="1265ED1B" w14:textId="58426A0E" w:rsidR="00DF50EA" w:rsidRDefault="003B4A2F" w:rsidP="00D42AAC">
      <w:r w:rsidRPr="00F40E95">
        <w:rPr>
          <w:rFonts w:hint="eastAsia"/>
          <w:b/>
          <w:bCs/>
        </w:rPr>
        <w:t>时间：</w:t>
      </w:r>
      <w:r w:rsidR="00A20D48">
        <w:rPr>
          <w:rFonts w:hint="eastAsia"/>
        </w:rPr>
        <w:t>2025</w:t>
      </w:r>
      <w:r w:rsidR="00A20D48">
        <w:rPr>
          <w:rFonts w:hint="eastAsia"/>
        </w:rPr>
        <w:t>年</w:t>
      </w:r>
      <w:r w:rsidR="00A20D48">
        <w:rPr>
          <w:rFonts w:hint="eastAsia"/>
        </w:rPr>
        <w:t>7</w:t>
      </w:r>
      <w:r w:rsidR="00A20D48">
        <w:rPr>
          <w:rFonts w:hint="eastAsia"/>
        </w:rPr>
        <w:t>月</w:t>
      </w:r>
      <w:r w:rsidR="00A20D48">
        <w:rPr>
          <w:rFonts w:hint="eastAsia"/>
        </w:rPr>
        <w:t>27</w:t>
      </w:r>
      <w:r w:rsidR="00A20D48">
        <w:rPr>
          <w:rFonts w:hint="eastAsia"/>
        </w:rPr>
        <w:t>日——</w:t>
      </w:r>
      <w:r w:rsidR="00A20D48">
        <w:rPr>
          <w:rFonts w:hint="eastAsia"/>
        </w:rPr>
        <w:t>7</w:t>
      </w:r>
      <w:r w:rsidR="00A20D48">
        <w:rPr>
          <w:rFonts w:hint="eastAsia"/>
        </w:rPr>
        <w:t>月</w:t>
      </w:r>
      <w:r w:rsidR="00A20D48">
        <w:rPr>
          <w:rFonts w:hint="eastAsia"/>
        </w:rPr>
        <w:t>29</w:t>
      </w:r>
      <w:r w:rsidR="00A20D48">
        <w:rPr>
          <w:rFonts w:hint="eastAsia"/>
        </w:rPr>
        <w:t>日</w:t>
      </w:r>
    </w:p>
    <w:p w14:paraId="41CDD662" w14:textId="00E910A8" w:rsidR="00CF38CB" w:rsidRDefault="00CF38CB" w:rsidP="00D42AAC">
      <w:r>
        <w:tab/>
      </w:r>
      <w:r>
        <w:rPr>
          <w:rFonts w:hint="eastAsia"/>
        </w:rPr>
        <w:t>7</w:t>
      </w:r>
      <w:r>
        <w:rPr>
          <w:rFonts w:hint="eastAsia"/>
        </w:rPr>
        <w:t>月</w:t>
      </w:r>
      <w:r>
        <w:rPr>
          <w:rFonts w:hint="eastAsia"/>
        </w:rPr>
        <w:t>27</w:t>
      </w:r>
      <w:r>
        <w:rPr>
          <w:rFonts w:hint="eastAsia"/>
        </w:rPr>
        <w:t>日报到</w:t>
      </w:r>
    </w:p>
    <w:p w14:paraId="515A4118" w14:textId="61047EB5" w:rsidR="00CF38CB" w:rsidRDefault="00CF38CB" w:rsidP="00CF38CB">
      <w:pPr>
        <w:ind w:firstLine="720"/>
      </w:pPr>
      <w:r>
        <w:rPr>
          <w:rFonts w:hint="eastAsia"/>
        </w:rPr>
        <w:t>7</w:t>
      </w:r>
      <w:r>
        <w:rPr>
          <w:rFonts w:hint="eastAsia"/>
        </w:rPr>
        <w:t>月</w:t>
      </w:r>
      <w:r>
        <w:rPr>
          <w:rFonts w:hint="eastAsia"/>
        </w:rPr>
        <w:t>28</w:t>
      </w:r>
      <w:r>
        <w:rPr>
          <w:rFonts w:hint="eastAsia"/>
        </w:rPr>
        <w:t>日报告</w:t>
      </w:r>
    </w:p>
    <w:p w14:paraId="6959A2CD" w14:textId="3EDCAB60" w:rsidR="00CF38CB" w:rsidRPr="00F40E95" w:rsidRDefault="00CF38CB" w:rsidP="00CF38CB">
      <w:pPr>
        <w:ind w:firstLine="720"/>
      </w:pPr>
      <w:r>
        <w:rPr>
          <w:rFonts w:hint="eastAsia"/>
        </w:rPr>
        <w:t>7</w:t>
      </w:r>
      <w:r>
        <w:rPr>
          <w:rFonts w:hint="eastAsia"/>
        </w:rPr>
        <w:t>月</w:t>
      </w:r>
      <w:r>
        <w:rPr>
          <w:rFonts w:hint="eastAsia"/>
        </w:rPr>
        <w:t>29</w:t>
      </w:r>
      <w:r>
        <w:rPr>
          <w:rFonts w:hint="eastAsia"/>
        </w:rPr>
        <w:t>日离会</w:t>
      </w:r>
    </w:p>
    <w:p w14:paraId="282233EB" w14:textId="1C3BB275" w:rsidR="0013326B" w:rsidRPr="00CD09EC" w:rsidRDefault="003B4A2F" w:rsidP="00280B3C">
      <w:r w:rsidRPr="00F40E95">
        <w:rPr>
          <w:rFonts w:hint="eastAsia"/>
          <w:b/>
          <w:bCs/>
        </w:rPr>
        <w:t>地点：</w:t>
      </w:r>
      <w:r w:rsidRPr="00F40E95">
        <w:rPr>
          <w:rFonts w:hint="eastAsia"/>
        </w:rPr>
        <w:t>光华楼东主楼</w:t>
      </w:r>
      <w:r w:rsidRPr="00F40E95">
        <w:rPr>
          <w:rFonts w:hint="eastAsia"/>
        </w:rPr>
        <w:t>1</w:t>
      </w:r>
      <w:r w:rsidR="001A0B50">
        <w:rPr>
          <w:rFonts w:hint="eastAsia"/>
        </w:rPr>
        <w:t>6</w:t>
      </w:r>
      <w:r w:rsidRPr="00F40E95">
        <w:rPr>
          <w:rFonts w:hint="eastAsia"/>
        </w:rPr>
        <w:t>01</w:t>
      </w:r>
    </w:p>
    <w:p w14:paraId="202896A1" w14:textId="26C8B95B" w:rsidR="00280B3C" w:rsidRDefault="00280B3C" w:rsidP="00280B3C">
      <w:pPr>
        <w:rPr>
          <w:rFonts w:ascii="宋体" w:eastAsia="宋体" w:hAnsi="宋体"/>
        </w:rPr>
      </w:pPr>
      <w:r w:rsidRPr="00B938A5">
        <w:rPr>
          <w:rFonts w:ascii="宋体" w:eastAsia="宋体" w:hAnsi="宋体" w:hint="eastAsia"/>
          <w:b/>
          <w:bCs/>
        </w:rPr>
        <w:t>组织者：</w:t>
      </w:r>
      <w:r>
        <w:rPr>
          <w:rFonts w:ascii="宋体" w:eastAsia="宋体" w:hAnsi="宋体" w:hint="eastAsia"/>
        </w:rPr>
        <w:t>贺丹青</w:t>
      </w:r>
      <w:r w:rsidR="005F5EFC">
        <w:rPr>
          <w:rFonts w:ascii="宋体" w:eastAsia="宋体" w:hAnsi="宋体" w:hint="eastAsia"/>
        </w:rPr>
        <w:t>（</w:t>
      </w:r>
      <w:r>
        <w:rPr>
          <w:rFonts w:ascii="宋体" w:eastAsia="宋体" w:hAnsi="宋体" w:hint="eastAsia"/>
        </w:rPr>
        <w:t>复旦大学</w:t>
      </w:r>
      <w:r w:rsidR="005F5EFC">
        <w:rPr>
          <w:rFonts w:ascii="宋体" w:eastAsia="宋体" w:hAnsi="宋体" w:hint="eastAsia"/>
        </w:rPr>
        <w:t>）</w:t>
      </w:r>
    </w:p>
    <w:p w14:paraId="54269F72" w14:textId="77777777" w:rsidR="00280B3C" w:rsidRDefault="00280B3C" w:rsidP="00A75920"/>
    <w:p w14:paraId="4D1FC85D" w14:textId="10261C9F" w:rsidR="00A75920" w:rsidRDefault="00A75920"/>
    <w:p w14:paraId="69619796" w14:textId="77777777" w:rsidR="00F36804" w:rsidRPr="005B7557" w:rsidRDefault="00110E3A" w:rsidP="005A1E7E">
      <w:pPr>
        <w:jc w:val="center"/>
        <w:rPr>
          <w:sz w:val="32"/>
          <w:szCs w:val="32"/>
        </w:rPr>
      </w:pPr>
      <w:r w:rsidRPr="005B7557">
        <w:rPr>
          <w:rFonts w:hint="eastAsia"/>
          <w:sz w:val="32"/>
          <w:szCs w:val="32"/>
        </w:rPr>
        <w:t>报告</w:t>
      </w:r>
      <w:r w:rsidR="009B7456" w:rsidRPr="005B7557">
        <w:rPr>
          <w:rFonts w:hint="eastAsia"/>
          <w:sz w:val="32"/>
          <w:szCs w:val="32"/>
        </w:rPr>
        <w:t>信息</w:t>
      </w:r>
    </w:p>
    <w:p w14:paraId="394E0A63" w14:textId="77777777" w:rsidR="005A1E7E" w:rsidRDefault="005A1E7E"/>
    <w:tbl>
      <w:tblPr>
        <w:tblStyle w:val="a9"/>
        <w:tblW w:w="0" w:type="auto"/>
        <w:tblLook w:val="04A0" w:firstRow="1" w:lastRow="0" w:firstColumn="1" w:lastColumn="0" w:noHBand="0" w:noVBand="1"/>
      </w:tblPr>
      <w:tblGrid>
        <w:gridCol w:w="2336"/>
        <w:gridCol w:w="1768"/>
        <w:gridCol w:w="2905"/>
        <w:gridCol w:w="2339"/>
      </w:tblGrid>
      <w:tr w:rsidR="00A20D48" w14:paraId="7861F39F" w14:textId="77777777" w:rsidTr="00A82003">
        <w:trPr>
          <w:trHeight w:val="1025"/>
        </w:trPr>
        <w:tc>
          <w:tcPr>
            <w:tcW w:w="2336" w:type="dxa"/>
            <w:vAlign w:val="center"/>
          </w:tcPr>
          <w:p w14:paraId="0F882562" w14:textId="4454381B" w:rsidR="00A20D48" w:rsidRDefault="00A20D48" w:rsidP="007574E5">
            <w:pPr>
              <w:jc w:val="center"/>
            </w:pPr>
            <w:r>
              <w:rPr>
                <w:rFonts w:hint="eastAsia"/>
              </w:rPr>
              <w:t>时间</w:t>
            </w:r>
          </w:p>
        </w:tc>
        <w:tc>
          <w:tcPr>
            <w:tcW w:w="1768" w:type="dxa"/>
            <w:vAlign w:val="center"/>
          </w:tcPr>
          <w:p w14:paraId="750EE439" w14:textId="55763C5E" w:rsidR="00A20D48" w:rsidRDefault="00A20D48" w:rsidP="007574E5">
            <w:pPr>
              <w:jc w:val="center"/>
            </w:pPr>
            <w:r>
              <w:rPr>
                <w:rFonts w:hint="eastAsia"/>
              </w:rPr>
              <w:t>报告人</w:t>
            </w:r>
          </w:p>
        </w:tc>
        <w:tc>
          <w:tcPr>
            <w:tcW w:w="2905" w:type="dxa"/>
            <w:vAlign w:val="center"/>
          </w:tcPr>
          <w:p w14:paraId="57564911" w14:textId="1A99AEA8" w:rsidR="00A20D48" w:rsidRDefault="00A20D48" w:rsidP="007574E5">
            <w:pPr>
              <w:jc w:val="center"/>
            </w:pPr>
            <w:r>
              <w:rPr>
                <w:rFonts w:hint="eastAsia"/>
              </w:rPr>
              <w:t>题目</w:t>
            </w:r>
          </w:p>
        </w:tc>
        <w:tc>
          <w:tcPr>
            <w:tcW w:w="2339" w:type="dxa"/>
            <w:vAlign w:val="center"/>
          </w:tcPr>
          <w:p w14:paraId="243DF80E" w14:textId="1BB46BD0" w:rsidR="00A20D48" w:rsidRDefault="00A20D48" w:rsidP="007574E5">
            <w:pPr>
              <w:jc w:val="center"/>
            </w:pPr>
            <w:r>
              <w:rPr>
                <w:rFonts w:hint="eastAsia"/>
              </w:rPr>
              <w:t>主持人</w:t>
            </w:r>
          </w:p>
        </w:tc>
      </w:tr>
      <w:tr w:rsidR="00A20D48" w14:paraId="3138D223" w14:textId="77777777" w:rsidTr="00A82003">
        <w:trPr>
          <w:trHeight w:val="1025"/>
        </w:trPr>
        <w:tc>
          <w:tcPr>
            <w:tcW w:w="2336" w:type="dxa"/>
            <w:vAlign w:val="center"/>
          </w:tcPr>
          <w:p w14:paraId="1FD310BA" w14:textId="5407D10B" w:rsidR="00A20D48" w:rsidRDefault="00A20D48" w:rsidP="007574E5">
            <w:pPr>
              <w:jc w:val="center"/>
            </w:pPr>
            <w:r>
              <w:rPr>
                <w:rFonts w:hint="eastAsia"/>
              </w:rPr>
              <w:t>14:00</w:t>
            </w:r>
            <w:r>
              <w:rPr>
                <w:rFonts w:hint="eastAsia"/>
              </w:rPr>
              <w:t>—</w:t>
            </w:r>
            <w:r>
              <w:rPr>
                <w:rFonts w:hint="eastAsia"/>
              </w:rPr>
              <w:t>15:00</w:t>
            </w:r>
          </w:p>
        </w:tc>
        <w:tc>
          <w:tcPr>
            <w:tcW w:w="1768" w:type="dxa"/>
            <w:vAlign w:val="center"/>
          </w:tcPr>
          <w:p w14:paraId="7F3565BD" w14:textId="3F2F1BAF" w:rsidR="00A20D48" w:rsidRDefault="00A20D48" w:rsidP="007574E5">
            <w:pPr>
              <w:jc w:val="center"/>
            </w:pPr>
            <w:r>
              <w:rPr>
                <w:rFonts w:hint="eastAsia"/>
              </w:rPr>
              <w:t>甘盛文</w:t>
            </w:r>
          </w:p>
        </w:tc>
        <w:tc>
          <w:tcPr>
            <w:tcW w:w="2905" w:type="dxa"/>
            <w:vAlign w:val="center"/>
          </w:tcPr>
          <w:p w14:paraId="3E8D1060" w14:textId="1B5E7340" w:rsidR="00A20D48" w:rsidRDefault="00A20D48" w:rsidP="007574E5">
            <w:pPr>
              <w:jc w:val="center"/>
            </w:pPr>
            <w:r w:rsidRPr="00A20D48">
              <w:rPr>
                <w:rFonts w:hint="eastAsia"/>
              </w:rPr>
              <w:t>非退化曲线的局部光滑估计</w:t>
            </w:r>
          </w:p>
        </w:tc>
        <w:tc>
          <w:tcPr>
            <w:tcW w:w="2339" w:type="dxa"/>
            <w:vAlign w:val="center"/>
          </w:tcPr>
          <w:p w14:paraId="44BA115C" w14:textId="40411083" w:rsidR="00A20D48" w:rsidRDefault="00A20D48" w:rsidP="007574E5">
            <w:pPr>
              <w:jc w:val="center"/>
            </w:pPr>
            <w:r>
              <w:rPr>
                <w:rFonts w:hint="eastAsia"/>
              </w:rPr>
              <w:t>贺丹青</w:t>
            </w:r>
          </w:p>
        </w:tc>
      </w:tr>
      <w:tr w:rsidR="007574E5" w14:paraId="4A6C7FB1" w14:textId="77777777" w:rsidTr="00A82003">
        <w:trPr>
          <w:trHeight w:val="1025"/>
        </w:trPr>
        <w:tc>
          <w:tcPr>
            <w:tcW w:w="2336" w:type="dxa"/>
            <w:vAlign w:val="center"/>
          </w:tcPr>
          <w:p w14:paraId="6BE248C7" w14:textId="2489CA3C" w:rsidR="007574E5" w:rsidRDefault="007574E5" w:rsidP="007574E5">
            <w:pPr>
              <w:jc w:val="center"/>
            </w:pPr>
            <w:r>
              <w:rPr>
                <w:rFonts w:hint="eastAsia"/>
              </w:rPr>
              <w:t>15:00</w:t>
            </w:r>
            <w:r>
              <w:rPr>
                <w:rFonts w:hint="eastAsia"/>
              </w:rPr>
              <w:t>—</w:t>
            </w:r>
            <w:r>
              <w:rPr>
                <w:rFonts w:hint="eastAsia"/>
              </w:rPr>
              <w:t>15:30</w:t>
            </w:r>
          </w:p>
        </w:tc>
        <w:tc>
          <w:tcPr>
            <w:tcW w:w="7012" w:type="dxa"/>
            <w:gridSpan w:val="3"/>
            <w:vAlign w:val="center"/>
          </w:tcPr>
          <w:p w14:paraId="4316529F" w14:textId="22CFAB88" w:rsidR="007574E5" w:rsidRDefault="007574E5" w:rsidP="007574E5">
            <w:pPr>
              <w:jc w:val="center"/>
            </w:pPr>
            <w:r>
              <w:rPr>
                <w:rFonts w:hint="eastAsia"/>
              </w:rPr>
              <w:t>茶歇</w:t>
            </w:r>
          </w:p>
        </w:tc>
      </w:tr>
      <w:tr w:rsidR="00A20D48" w14:paraId="5B6C0078" w14:textId="77777777" w:rsidTr="00A82003">
        <w:trPr>
          <w:trHeight w:val="1857"/>
        </w:trPr>
        <w:tc>
          <w:tcPr>
            <w:tcW w:w="2336" w:type="dxa"/>
            <w:vAlign w:val="center"/>
          </w:tcPr>
          <w:p w14:paraId="3F6B92A6" w14:textId="07C863AD" w:rsidR="00A20D48" w:rsidRDefault="00A20D48" w:rsidP="007574E5">
            <w:pPr>
              <w:jc w:val="center"/>
            </w:pPr>
            <w:r>
              <w:rPr>
                <w:rFonts w:hint="eastAsia"/>
              </w:rPr>
              <w:t>15:30</w:t>
            </w:r>
            <w:r>
              <w:rPr>
                <w:rFonts w:hint="eastAsia"/>
              </w:rPr>
              <w:t>—</w:t>
            </w:r>
            <w:r>
              <w:rPr>
                <w:rFonts w:hint="eastAsia"/>
              </w:rPr>
              <w:t>16:30</w:t>
            </w:r>
          </w:p>
        </w:tc>
        <w:tc>
          <w:tcPr>
            <w:tcW w:w="1768" w:type="dxa"/>
            <w:vAlign w:val="center"/>
          </w:tcPr>
          <w:p w14:paraId="1CE5D2FB" w14:textId="6A396AB6" w:rsidR="00A20D48" w:rsidRDefault="00A20D48" w:rsidP="007574E5">
            <w:pPr>
              <w:jc w:val="center"/>
            </w:pPr>
            <w:r>
              <w:rPr>
                <w:rFonts w:hint="eastAsia"/>
              </w:rPr>
              <w:t>Bae Jun Park</w:t>
            </w:r>
          </w:p>
        </w:tc>
        <w:tc>
          <w:tcPr>
            <w:tcW w:w="2905" w:type="dxa"/>
            <w:vAlign w:val="center"/>
          </w:tcPr>
          <w:p w14:paraId="37DBB782" w14:textId="111D0DE0" w:rsidR="00A20D48" w:rsidRDefault="00A20D48" w:rsidP="007574E5">
            <w:pPr>
              <w:jc w:val="center"/>
            </w:pPr>
            <w:r w:rsidRPr="00A20D48">
              <w:t>Recent development in Bilinear rough singular integrals</w:t>
            </w:r>
          </w:p>
        </w:tc>
        <w:tc>
          <w:tcPr>
            <w:tcW w:w="2339" w:type="dxa"/>
            <w:vAlign w:val="center"/>
          </w:tcPr>
          <w:p w14:paraId="031BC548" w14:textId="77E8E3DC" w:rsidR="00A20D48" w:rsidRDefault="00A20D48" w:rsidP="007574E5">
            <w:pPr>
              <w:jc w:val="center"/>
            </w:pPr>
            <w:r>
              <w:rPr>
                <w:rFonts w:hint="eastAsia"/>
              </w:rPr>
              <w:t>贺丹青</w:t>
            </w:r>
          </w:p>
        </w:tc>
      </w:tr>
      <w:tr w:rsidR="00542D1D" w14:paraId="253E576B" w14:textId="77777777" w:rsidTr="00A82003">
        <w:trPr>
          <w:trHeight w:val="1025"/>
        </w:trPr>
        <w:tc>
          <w:tcPr>
            <w:tcW w:w="2336" w:type="dxa"/>
            <w:vAlign w:val="center"/>
          </w:tcPr>
          <w:p w14:paraId="602D2367" w14:textId="237BA8BE" w:rsidR="00542D1D" w:rsidRDefault="00542D1D" w:rsidP="007574E5">
            <w:pPr>
              <w:jc w:val="center"/>
            </w:pPr>
            <w:r>
              <w:rPr>
                <w:rFonts w:hint="eastAsia"/>
              </w:rPr>
              <w:t>18:00</w:t>
            </w:r>
          </w:p>
        </w:tc>
        <w:tc>
          <w:tcPr>
            <w:tcW w:w="7012" w:type="dxa"/>
            <w:gridSpan w:val="3"/>
            <w:vAlign w:val="center"/>
          </w:tcPr>
          <w:p w14:paraId="4F2A4FA5" w14:textId="19DA9230" w:rsidR="00542D1D" w:rsidRDefault="00542D1D" w:rsidP="007574E5">
            <w:pPr>
              <w:jc w:val="center"/>
            </w:pPr>
            <w:r>
              <w:rPr>
                <w:rFonts w:hint="eastAsia"/>
              </w:rPr>
              <w:t>晚餐</w:t>
            </w:r>
          </w:p>
        </w:tc>
      </w:tr>
    </w:tbl>
    <w:p w14:paraId="36F1A452" w14:textId="77777777" w:rsidR="001C4DB5" w:rsidRDefault="001C4DB5" w:rsidP="00392D6A"/>
    <w:p w14:paraId="1AD8F261" w14:textId="77777777" w:rsidR="007574E5" w:rsidRDefault="007574E5" w:rsidP="00392D6A"/>
    <w:p w14:paraId="0C79BBD6" w14:textId="77777777" w:rsidR="007574E5" w:rsidRDefault="007574E5" w:rsidP="00392D6A"/>
    <w:p w14:paraId="4D7C0E10" w14:textId="77777777" w:rsidR="007574E5" w:rsidRDefault="007574E5" w:rsidP="00392D6A"/>
    <w:p w14:paraId="0FB2F145" w14:textId="77777777" w:rsidR="007574E5" w:rsidRDefault="007574E5" w:rsidP="00392D6A"/>
    <w:p w14:paraId="1A0ADAF1" w14:textId="2D7E20A0" w:rsidR="001C4DB5" w:rsidRDefault="007574E5" w:rsidP="00392D6A">
      <w:r>
        <w:br w:type="page"/>
      </w:r>
    </w:p>
    <w:p w14:paraId="51CFA9AD" w14:textId="5FF9B042" w:rsidR="00A20D48" w:rsidRDefault="00A20D48" w:rsidP="00392D6A">
      <w:r>
        <w:rPr>
          <w:rFonts w:hint="eastAsia"/>
        </w:rPr>
        <w:lastRenderedPageBreak/>
        <w:t>甘盛文（</w:t>
      </w:r>
      <w:r w:rsidR="00334BD2">
        <w:rPr>
          <w:rFonts w:ascii="Open Sans" w:hAnsi="Open Sans" w:cs="Open Sans"/>
          <w:color w:val="212121"/>
        </w:rPr>
        <w:t>University of Wisconsin-Madison</w:t>
      </w:r>
      <w:r>
        <w:rPr>
          <w:rFonts w:hint="eastAsia"/>
        </w:rPr>
        <w:t>）</w:t>
      </w:r>
    </w:p>
    <w:p w14:paraId="1BC36AEA" w14:textId="77777777" w:rsidR="00A20D48" w:rsidRDefault="00A20D48" w:rsidP="00A20D48">
      <w:r>
        <w:rPr>
          <w:rFonts w:hint="eastAsia"/>
        </w:rPr>
        <w:t>题目：非退化曲线的局部光滑估计</w:t>
      </w:r>
    </w:p>
    <w:p w14:paraId="09AFB0C4" w14:textId="32E957CB" w:rsidR="00A20D48" w:rsidRDefault="00A20D48" w:rsidP="00A20D48">
      <w:r>
        <w:rPr>
          <w:rFonts w:hint="eastAsia"/>
        </w:rPr>
        <w:t>摘要：在</w:t>
      </w:r>
      <w:r>
        <w:rPr>
          <w:rFonts w:hint="eastAsia"/>
        </w:rPr>
        <w:t>n</w:t>
      </w:r>
      <w:r>
        <w:rPr>
          <w:rFonts w:hint="eastAsia"/>
        </w:rPr>
        <w:t>维欧式空间中给定一条非退化曲线，我们关心其对应的极大算子的</w:t>
      </w:r>
      <w:proofErr w:type="spellStart"/>
      <w:r>
        <w:rPr>
          <w:rFonts w:hint="eastAsia"/>
        </w:rPr>
        <w:t>Lp</w:t>
      </w:r>
      <w:proofErr w:type="spellEnd"/>
      <w:r>
        <w:rPr>
          <w:rFonts w:hint="eastAsia"/>
        </w:rPr>
        <w:t>有界性。这个算子可以看成是</w:t>
      </w:r>
      <w:r>
        <w:rPr>
          <w:rFonts w:hint="eastAsia"/>
        </w:rPr>
        <w:t>n=2</w:t>
      </w:r>
      <w:r>
        <w:rPr>
          <w:rFonts w:hint="eastAsia"/>
        </w:rPr>
        <w:t>时的</w:t>
      </w:r>
      <w:proofErr w:type="spellStart"/>
      <w:r>
        <w:rPr>
          <w:rFonts w:hint="eastAsia"/>
        </w:rPr>
        <w:t>Bourgain</w:t>
      </w:r>
      <w:proofErr w:type="spellEnd"/>
      <w:r>
        <w:rPr>
          <w:rFonts w:hint="eastAsia"/>
        </w:rPr>
        <w:t>圆极大算子的高维推广。我们将用局部光滑估计来研究极大算子的</w:t>
      </w:r>
      <w:proofErr w:type="spellStart"/>
      <w:r>
        <w:rPr>
          <w:rFonts w:hint="eastAsia"/>
        </w:rPr>
        <w:t>Lp</w:t>
      </w:r>
      <w:proofErr w:type="spellEnd"/>
      <w:r>
        <w:rPr>
          <w:rFonts w:hint="eastAsia"/>
        </w:rPr>
        <w:t>有界性。</w:t>
      </w:r>
    </w:p>
    <w:p w14:paraId="0C13FCFB" w14:textId="77777777" w:rsidR="00A20D48" w:rsidRDefault="00A20D48" w:rsidP="00A20D48"/>
    <w:p w14:paraId="34C5142C" w14:textId="3E6B5A6B" w:rsidR="00A20D48" w:rsidRDefault="00A20D48" w:rsidP="00A20D48">
      <w:r>
        <w:rPr>
          <w:rFonts w:hint="eastAsia"/>
        </w:rPr>
        <w:t>Bae Jun Park</w:t>
      </w:r>
      <w:r w:rsidR="00542D1D">
        <w:rPr>
          <w:rFonts w:hint="eastAsia"/>
        </w:rPr>
        <w:t>（</w:t>
      </w:r>
      <w:r w:rsidR="00F56804" w:rsidRPr="00F56804">
        <w:t>Sungkyunkwan University</w:t>
      </w:r>
      <w:r w:rsidR="00542D1D">
        <w:rPr>
          <w:rFonts w:hint="eastAsia"/>
        </w:rPr>
        <w:t>）</w:t>
      </w:r>
    </w:p>
    <w:p w14:paraId="2CEA1ED0" w14:textId="77777777" w:rsidR="00A20D48" w:rsidRDefault="00A20D48" w:rsidP="00A20D48"/>
    <w:p w14:paraId="7DB363E9" w14:textId="4A5BCD06" w:rsidR="00A20D48" w:rsidRDefault="00A20D48" w:rsidP="00A20D48">
      <w:r>
        <w:rPr>
          <w:rFonts w:hint="eastAsia"/>
        </w:rPr>
        <w:t>题目：</w:t>
      </w:r>
      <w:r w:rsidRPr="00A20D48">
        <w:t>Recent development in Bilinear rough singular integrals</w:t>
      </w:r>
    </w:p>
    <w:p w14:paraId="172CAD25" w14:textId="36E47AE3" w:rsidR="00A20D48" w:rsidRDefault="00A20D48" w:rsidP="00A20D48">
      <w:r>
        <w:rPr>
          <w:rFonts w:hint="eastAsia"/>
        </w:rPr>
        <w:t>摘要：</w:t>
      </w:r>
      <w:r w:rsidRPr="00FB12EE">
        <w:t xml:space="preserve">In this talk we will study the Lp1 ×Lp2 → </w:t>
      </w:r>
      <w:proofErr w:type="spellStart"/>
      <w:r w:rsidRPr="00FB12EE">
        <w:t>Lp</w:t>
      </w:r>
      <w:proofErr w:type="spellEnd"/>
      <w:r w:rsidRPr="00FB12EE">
        <w:t xml:space="preserve"> boundedness for bilinear rough singular integral operators LΩ associated with Ω </w:t>
      </w:r>
      <w:r w:rsidRPr="00FB12EE">
        <w:rPr>
          <w:rFonts w:ascii="Cambria Math" w:hAnsi="Cambria Math" w:cs="Cambria Math"/>
        </w:rPr>
        <w:t>∈</w:t>
      </w:r>
      <w:r w:rsidRPr="00FB12EE">
        <w:t xml:space="preserve"> L(log L)α (S2n−1 ) with mean value zero. We will first review classical linear singular integrals and then study how the results have been extended and developed in the bilinear setting, presenting the most recent results.</w:t>
      </w:r>
    </w:p>
    <w:p w14:paraId="737BDE7F" w14:textId="77777777" w:rsidR="00A20D48" w:rsidRDefault="00A20D48" w:rsidP="00392D6A"/>
    <w:p w14:paraId="5AEE2623" w14:textId="77777777" w:rsidR="00A20D48" w:rsidRDefault="00A20D48" w:rsidP="00392D6A"/>
    <w:p w14:paraId="72AAE496" w14:textId="42B72DD2" w:rsidR="00710A16" w:rsidRPr="002E0C2F" w:rsidRDefault="00710A16" w:rsidP="002E0C2F"/>
    <w:sectPr w:rsidR="00710A16" w:rsidRPr="002E0C2F">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E53E261" w14:textId="77777777" w:rsidR="008A1645" w:rsidRDefault="008A1645" w:rsidP="00772755">
      <w:r>
        <w:separator/>
      </w:r>
    </w:p>
  </w:endnote>
  <w:endnote w:type="continuationSeparator" w:id="0">
    <w:p w14:paraId="2392F599" w14:textId="77777777" w:rsidR="008A1645" w:rsidRDefault="008A1645" w:rsidP="00772755">
      <w:r>
        <w:continuationSeparator/>
      </w:r>
    </w:p>
  </w:endnote>
  <w:endnote w:type="continuationNotice" w:id="1">
    <w:p w14:paraId="7DC755F7" w14:textId="77777777" w:rsidR="008A1645" w:rsidRDefault="008A164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Open Sans">
    <w:panose1 w:val="020B0606030504020204"/>
    <w:charset w:val="00"/>
    <w:family w:val="swiss"/>
    <w:pitch w:val="variable"/>
    <w:sig w:usb0="E00002EF" w:usb1="4000205B" w:usb2="00000028" w:usb3="00000000" w:csb0="0000019F" w:csb1="00000000"/>
  </w:font>
  <w:font w:name="Cambria Math">
    <w:panose1 w:val="02040503050406030204"/>
    <w:charset w:val="00"/>
    <w:family w:val="roman"/>
    <w:pitch w:val="variable"/>
    <w:sig w:usb0="E00002FF" w:usb1="420024FF"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CAA7CF" w14:textId="77777777" w:rsidR="008A1645" w:rsidRDefault="008A1645" w:rsidP="00772755">
      <w:r>
        <w:separator/>
      </w:r>
    </w:p>
  </w:footnote>
  <w:footnote w:type="continuationSeparator" w:id="0">
    <w:p w14:paraId="269B5734" w14:textId="77777777" w:rsidR="008A1645" w:rsidRDefault="008A1645" w:rsidP="00772755">
      <w:r>
        <w:continuationSeparator/>
      </w:r>
    </w:p>
  </w:footnote>
  <w:footnote w:type="continuationNotice" w:id="1">
    <w:p w14:paraId="66A94357" w14:textId="77777777" w:rsidR="008A1645" w:rsidRDefault="008A164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DB127D9"/>
    <w:multiLevelType w:val="hybridMultilevel"/>
    <w:tmpl w:val="7E668BF6"/>
    <w:lvl w:ilvl="0" w:tplc="CF1AA848">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76F60CE9"/>
    <w:multiLevelType w:val="hybridMultilevel"/>
    <w:tmpl w:val="1E0297C8"/>
    <w:lvl w:ilvl="0" w:tplc="3918D806">
      <w:start w:val="1"/>
      <w:numFmt w:val="upperLetter"/>
      <w:lvlText w:val="%1."/>
      <w:lvlJc w:val="left"/>
      <w:pPr>
        <w:ind w:left="720" w:hanging="360"/>
      </w:pPr>
      <w:rPr>
        <w:rFonts w:hint="default"/>
      </w:rPr>
    </w:lvl>
    <w:lvl w:ilvl="1" w:tplc="04090019" w:tentative="1">
      <w:start w:val="1"/>
      <w:numFmt w:val="lowerLetter"/>
      <w:lvlText w:val="%2)"/>
      <w:lvlJc w:val="left"/>
      <w:pPr>
        <w:ind w:left="1240" w:hanging="440"/>
      </w:pPr>
    </w:lvl>
    <w:lvl w:ilvl="2" w:tplc="0409001B" w:tentative="1">
      <w:start w:val="1"/>
      <w:numFmt w:val="lowerRoman"/>
      <w:lvlText w:val="%3."/>
      <w:lvlJc w:val="right"/>
      <w:pPr>
        <w:ind w:left="1680" w:hanging="440"/>
      </w:pPr>
    </w:lvl>
    <w:lvl w:ilvl="3" w:tplc="0409000F" w:tentative="1">
      <w:start w:val="1"/>
      <w:numFmt w:val="decimal"/>
      <w:lvlText w:val="%4."/>
      <w:lvlJc w:val="left"/>
      <w:pPr>
        <w:ind w:left="2120" w:hanging="440"/>
      </w:pPr>
    </w:lvl>
    <w:lvl w:ilvl="4" w:tplc="04090019" w:tentative="1">
      <w:start w:val="1"/>
      <w:numFmt w:val="lowerLetter"/>
      <w:lvlText w:val="%5)"/>
      <w:lvlJc w:val="left"/>
      <w:pPr>
        <w:ind w:left="2560" w:hanging="440"/>
      </w:pPr>
    </w:lvl>
    <w:lvl w:ilvl="5" w:tplc="0409001B" w:tentative="1">
      <w:start w:val="1"/>
      <w:numFmt w:val="lowerRoman"/>
      <w:lvlText w:val="%6."/>
      <w:lvlJc w:val="right"/>
      <w:pPr>
        <w:ind w:left="3000" w:hanging="440"/>
      </w:pPr>
    </w:lvl>
    <w:lvl w:ilvl="6" w:tplc="0409000F" w:tentative="1">
      <w:start w:val="1"/>
      <w:numFmt w:val="decimal"/>
      <w:lvlText w:val="%7."/>
      <w:lvlJc w:val="left"/>
      <w:pPr>
        <w:ind w:left="3440" w:hanging="440"/>
      </w:pPr>
    </w:lvl>
    <w:lvl w:ilvl="7" w:tplc="04090019" w:tentative="1">
      <w:start w:val="1"/>
      <w:numFmt w:val="lowerLetter"/>
      <w:lvlText w:val="%8)"/>
      <w:lvlJc w:val="left"/>
      <w:pPr>
        <w:ind w:left="3880" w:hanging="440"/>
      </w:pPr>
    </w:lvl>
    <w:lvl w:ilvl="8" w:tplc="0409001B" w:tentative="1">
      <w:start w:val="1"/>
      <w:numFmt w:val="lowerRoman"/>
      <w:lvlText w:val="%9."/>
      <w:lvlJc w:val="right"/>
      <w:pPr>
        <w:ind w:left="4320" w:hanging="440"/>
      </w:pPr>
    </w:lvl>
  </w:abstractNum>
  <w:num w:numId="1" w16cid:durableId="1761637471">
    <w:abstractNumId w:val="0"/>
  </w:num>
  <w:num w:numId="2" w16cid:durableId="844197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4EC4"/>
    <w:rsid w:val="00011CF3"/>
    <w:rsid w:val="00025B19"/>
    <w:rsid w:val="000276B4"/>
    <w:rsid w:val="00050057"/>
    <w:rsid w:val="00055957"/>
    <w:rsid w:val="00061466"/>
    <w:rsid w:val="00071B30"/>
    <w:rsid w:val="00076FC3"/>
    <w:rsid w:val="000C164B"/>
    <w:rsid w:val="000E35CC"/>
    <w:rsid w:val="000E6107"/>
    <w:rsid w:val="000E7631"/>
    <w:rsid w:val="000F070F"/>
    <w:rsid w:val="001040E4"/>
    <w:rsid w:val="0010658C"/>
    <w:rsid w:val="00110E3A"/>
    <w:rsid w:val="00121741"/>
    <w:rsid w:val="0013326B"/>
    <w:rsid w:val="00170482"/>
    <w:rsid w:val="0017702C"/>
    <w:rsid w:val="00193CB9"/>
    <w:rsid w:val="001A0B50"/>
    <w:rsid w:val="001C4DB5"/>
    <w:rsid w:val="001F0653"/>
    <w:rsid w:val="001F07FA"/>
    <w:rsid w:val="001F4096"/>
    <w:rsid w:val="0021202F"/>
    <w:rsid w:val="002169E2"/>
    <w:rsid w:val="002275FB"/>
    <w:rsid w:val="00236B01"/>
    <w:rsid w:val="0024586E"/>
    <w:rsid w:val="00246914"/>
    <w:rsid w:val="00280B3C"/>
    <w:rsid w:val="00296F8A"/>
    <w:rsid w:val="002A0ECD"/>
    <w:rsid w:val="002C7D76"/>
    <w:rsid w:val="002C7E43"/>
    <w:rsid w:val="002C7F72"/>
    <w:rsid w:val="002D4F88"/>
    <w:rsid w:val="002E0C2F"/>
    <w:rsid w:val="002E3E23"/>
    <w:rsid w:val="0030645D"/>
    <w:rsid w:val="00312E18"/>
    <w:rsid w:val="00314309"/>
    <w:rsid w:val="00334BD2"/>
    <w:rsid w:val="0034007A"/>
    <w:rsid w:val="00357A4C"/>
    <w:rsid w:val="00392D6A"/>
    <w:rsid w:val="003A0413"/>
    <w:rsid w:val="003B4A2F"/>
    <w:rsid w:val="00401273"/>
    <w:rsid w:val="00403BBB"/>
    <w:rsid w:val="00470EAF"/>
    <w:rsid w:val="00471E1F"/>
    <w:rsid w:val="00494EC4"/>
    <w:rsid w:val="00495F95"/>
    <w:rsid w:val="004A2BBA"/>
    <w:rsid w:val="004A67A2"/>
    <w:rsid w:val="004E403E"/>
    <w:rsid w:val="004F2D58"/>
    <w:rsid w:val="00521928"/>
    <w:rsid w:val="0053255F"/>
    <w:rsid w:val="00542D1D"/>
    <w:rsid w:val="00580E65"/>
    <w:rsid w:val="005A1E7E"/>
    <w:rsid w:val="005B7557"/>
    <w:rsid w:val="005C524D"/>
    <w:rsid w:val="005F5EFC"/>
    <w:rsid w:val="00603D70"/>
    <w:rsid w:val="00611AB9"/>
    <w:rsid w:val="006214D7"/>
    <w:rsid w:val="0063089F"/>
    <w:rsid w:val="00637C23"/>
    <w:rsid w:val="00654753"/>
    <w:rsid w:val="00662430"/>
    <w:rsid w:val="00662CEF"/>
    <w:rsid w:val="0067254B"/>
    <w:rsid w:val="0067740E"/>
    <w:rsid w:val="00682BAD"/>
    <w:rsid w:val="006A62D4"/>
    <w:rsid w:val="006B5259"/>
    <w:rsid w:val="006D582D"/>
    <w:rsid w:val="006E4CF8"/>
    <w:rsid w:val="006E6799"/>
    <w:rsid w:val="006F3A13"/>
    <w:rsid w:val="006F5360"/>
    <w:rsid w:val="006F5C98"/>
    <w:rsid w:val="00703FE7"/>
    <w:rsid w:val="00704532"/>
    <w:rsid w:val="00710A16"/>
    <w:rsid w:val="00710A62"/>
    <w:rsid w:val="00711A98"/>
    <w:rsid w:val="007312FD"/>
    <w:rsid w:val="00735BB2"/>
    <w:rsid w:val="00736834"/>
    <w:rsid w:val="007574E5"/>
    <w:rsid w:val="007725CE"/>
    <w:rsid w:val="00772755"/>
    <w:rsid w:val="00797F52"/>
    <w:rsid w:val="007B6F9E"/>
    <w:rsid w:val="007D44C5"/>
    <w:rsid w:val="007E4F21"/>
    <w:rsid w:val="007F0A19"/>
    <w:rsid w:val="0081063C"/>
    <w:rsid w:val="00823DC8"/>
    <w:rsid w:val="00857D8D"/>
    <w:rsid w:val="00870E66"/>
    <w:rsid w:val="00871E38"/>
    <w:rsid w:val="0087571D"/>
    <w:rsid w:val="008809E4"/>
    <w:rsid w:val="00880CED"/>
    <w:rsid w:val="00880F9E"/>
    <w:rsid w:val="008947B6"/>
    <w:rsid w:val="008A1645"/>
    <w:rsid w:val="008A2604"/>
    <w:rsid w:val="008C2D0C"/>
    <w:rsid w:val="008C3EC3"/>
    <w:rsid w:val="008C5D4F"/>
    <w:rsid w:val="008D06C7"/>
    <w:rsid w:val="008D1855"/>
    <w:rsid w:val="0098550E"/>
    <w:rsid w:val="00991119"/>
    <w:rsid w:val="00997A29"/>
    <w:rsid w:val="009B7456"/>
    <w:rsid w:val="009B76BE"/>
    <w:rsid w:val="009C0AB1"/>
    <w:rsid w:val="009C1F32"/>
    <w:rsid w:val="009F0B9E"/>
    <w:rsid w:val="00A207D3"/>
    <w:rsid w:val="00A20D48"/>
    <w:rsid w:val="00A31E57"/>
    <w:rsid w:val="00A324A4"/>
    <w:rsid w:val="00A35802"/>
    <w:rsid w:val="00A37095"/>
    <w:rsid w:val="00A37DCB"/>
    <w:rsid w:val="00A75920"/>
    <w:rsid w:val="00A77E07"/>
    <w:rsid w:val="00A82003"/>
    <w:rsid w:val="00A85711"/>
    <w:rsid w:val="00A904AB"/>
    <w:rsid w:val="00A9690E"/>
    <w:rsid w:val="00AE7A38"/>
    <w:rsid w:val="00B1368A"/>
    <w:rsid w:val="00B24A76"/>
    <w:rsid w:val="00B47F15"/>
    <w:rsid w:val="00B62EA1"/>
    <w:rsid w:val="00B753AC"/>
    <w:rsid w:val="00B87502"/>
    <w:rsid w:val="00B938A5"/>
    <w:rsid w:val="00B942DD"/>
    <w:rsid w:val="00BA331C"/>
    <w:rsid w:val="00BA6287"/>
    <w:rsid w:val="00BC438C"/>
    <w:rsid w:val="00BE64F8"/>
    <w:rsid w:val="00BF5494"/>
    <w:rsid w:val="00C04DE2"/>
    <w:rsid w:val="00C245B5"/>
    <w:rsid w:val="00C8737B"/>
    <w:rsid w:val="00C928C7"/>
    <w:rsid w:val="00C93AB5"/>
    <w:rsid w:val="00CD09EC"/>
    <w:rsid w:val="00CD0B78"/>
    <w:rsid w:val="00CE36A9"/>
    <w:rsid w:val="00CE45CE"/>
    <w:rsid w:val="00CE6A8A"/>
    <w:rsid w:val="00CF38CB"/>
    <w:rsid w:val="00D1108A"/>
    <w:rsid w:val="00D11F32"/>
    <w:rsid w:val="00D231C7"/>
    <w:rsid w:val="00D42446"/>
    <w:rsid w:val="00D42AAC"/>
    <w:rsid w:val="00D5136A"/>
    <w:rsid w:val="00D550F1"/>
    <w:rsid w:val="00D60081"/>
    <w:rsid w:val="00D715EE"/>
    <w:rsid w:val="00D87DE4"/>
    <w:rsid w:val="00DC0D1F"/>
    <w:rsid w:val="00DD2FB8"/>
    <w:rsid w:val="00DD5042"/>
    <w:rsid w:val="00DF50EA"/>
    <w:rsid w:val="00E034D5"/>
    <w:rsid w:val="00E22818"/>
    <w:rsid w:val="00E244E6"/>
    <w:rsid w:val="00E862C2"/>
    <w:rsid w:val="00EA7DBE"/>
    <w:rsid w:val="00F24280"/>
    <w:rsid w:val="00F24FF3"/>
    <w:rsid w:val="00F367B6"/>
    <w:rsid w:val="00F36804"/>
    <w:rsid w:val="00F40729"/>
    <w:rsid w:val="00F40E95"/>
    <w:rsid w:val="00F4384E"/>
    <w:rsid w:val="00F458F2"/>
    <w:rsid w:val="00F533A8"/>
    <w:rsid w:val="00F56804"/>
    <w:rsid w:val="00F65D17"/>
    <w:rsid w:val="00F74430"/>
    <w:rsid w:val="00F85329"/>
    <w:rsid w:val="00FB12EE"/>
    <w:rsid w:val="00FE0A86"/>
    <w:rsid w:val="00FE2D7A"/>
    <w:rsid w:val="00FE4B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CAE24C"/>
  <w15:chartTrackingRefBased/>
  <w15:docId w15:val="{BCEE8D3E-D8A4-CD42-B860-0C4C02ECF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2D0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72755"/>
    <w:pPr>
      <w:tabs>
        <w:tab w:val="center" w:pos="4153"/>
        <w:tab w:val="right" w:pos="8306"/>
      </w:tabs>
      <w:snapToGrid w:val="0"/>
      <w:jc w:val="center"/>
    </w:pPr>
    <w:rPr>
      <w:sz w:val="18"/>
      <w:szCs w:val="18"/>
    </w:rPr>
  </w:style>
  <w:style w:type="character" w:customStyle="1" w:styleId="a4">
    <w:name w:val="页眉 字符"/>
    <w:basedOn w:val="a0"/>
    <w:link w:val="a3"/>
    <w:uiPriority w:val="99"/>
    <w:rsid w:val="00772755"/>
    <w:rPr>
      <w:sz w:val="18"/>
      <w:szCs w:val="18"/>
    </w:rPr>
  </w:style>
  <w:style w:type="paragraph" w:styleId="a5">
    <w:name w:val="footer"/>
    <w:basedOn w:val="a"/>
    <w:link w:val="a6"/>
    <w:uiPriority w:val="99"/>
    <w:unhideWhenUsed/>
    <w:rsid w:val="00772755"/>
    <w:pPr>
      <w:tabs>
        <w:tab w:val="center" w:pos="4153"/>
        <w:tab w:val="right" w:pos="8306"/>
      </w:tabs>
      <w:snapToGrid w:val="0"/>
    </w:pPr>
    <w:rPr>
      <w:sz w:val="18"/>
      <w:szCs w:val="18"/>
    </w:rPr>
  </w:style>
  <w:style w:type="character" w:customStyle="1" w:styleId="a6">
    <w:name w:val="页脚 字符"/>
    <w:basedOn w:val="a0"/>
    <w:link w:val="a5"/>
    <w:uiPriority w:val="99"/>
    <w:rsid w:val="00772755"/>
    <w:rPr>
      <w:sz w:val="18"/>
      <w:szCs w:val="18"/>
    </w:rPr>
  </w:style>
  <w:style w:type="paragraph" w:styleId="a7">
    <w:name w:val="List Paragraph"/>
    <w:basedOn w:val="a"/>
    <w:uiPriority w:val="34"/>
    <w:qFormat/>
    <w:rsid w:val="0024586E"/>
    <w:pPr>
      <w:ind w:firstLineChars="200" w:firstLine="420"/>
    </w:pPr>
  </w:style>
  <w:style w:type="paragraph" w:styleId="a8">
    <w:name w:val="Revision"/>
    <w:hidden/>
    <w:uiPriority w:val="99"/>
    <w:semiHidden/>
    <w:rsid w:val="00BA331C"/>
  </w:style>
  <w:style w:type="table" w:styleId="a9">
    <w:name w:val="Table Grid"/>
    <w:basedOn w:val="a1"/>
    <w:uiPriority w:val="39"/>
    <w:rsid w:val="00A75920"/>
    <w:rPr>
      <w:sz w:val="21"/>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65742803">
      <w:bodyDiv w:val="1"/>
      <w:marLeft w:val="0"/>
      <w:marRight w:val="0"/>
      <w:marTop w:val="0"/>
      <w:marBottom w:val="0"/>
      <w:divBdr>
        <w:top w:val="none" w:sz="0" w:space="0" w:color="auto"/>
        <w:left w:val="none" w:sz="0" w:space="0" w:color="auto"/>
        <w:bottom w:val="none" w:sz="0" w:space="0" w:color="auto"/>
        <w:right w:val="none" w:sz="0" w:space="0" w:color="auto"/>
      </w:divBdr>
    </w:div>
    <w:div w:id="1659725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197</TotalTime>
  <Pages>2</Pages>
  <Words>129</Words>
  <Characters>739</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danqing He</dc:creator>
  <cp:keywords/>
  <dc:description/>
  <cp:lastModifiedBy>danqing He</cp:lastModifiedBy>
  <cp:revision>176</cp:revision>
  <cp:lastPrinted>2023-06-15T02:12:00Z</cp:lastPrinted>
  <dcterms:created xsi:type="dcterms:W3CDTF">2023-05-05T02:41:00Z</dcterms:created>
  <dcterms:modified xsi:type="dcterms:W3CDTF">2025-07-24T07:44:00Z</dcterms:modified>
</cp:coreProperties>
</file>